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37" w:rsidRDefault="004F38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C7EBF">
        <w:rPr>
          <w:rFonts w:ascii="Times New Roman" w:hAnsi="Times New Roman" w:cs="Times New Roman"/>
          <w:sz w:val="24"/>
          <w:szCs w:val="24"/>
        </w:rPr>
        <w:t xml:space="preserve">Consea publica Resolução </w:t>
      </w:r>
      <w:r w:rsidRPr="00CC7EBF">
        <w:rPr>
          <w:rFonts w:ascii="Times New Roman" w:hAnsi="Times New Roman" w:cs="Times New Roman"/>
          <w:sz w:val="24"/>
          <w:szCs w:val="24"/>
        </w:rPr>
        <w:t xml:space="preserve">Nº 2, </w:t>
      </w:r>
      <w:r w:rsidRPr="00CC7EBF">
        <w:rPr>
          <w:rFonts w:ascii="Times New Roman" w:hAnsi="Times New Roman" w:cs="Times New Roman"/>
          <w:sz w:val="24"/>
          <w:szCs w:val="24"/>
        </w:rPr>
        <w:t>de 26 de setembro de 2016, no Diário Oficial da União</w:t>
      </w:r>
    </w:p>
    <w:bookmarkEnd w:id="0"/>
    <w:p w:rsidR="00CC7EBF" w:rsidRPr="00CC7EBF" w:rsidRDefault="004F3837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A </w:t>
      </w:r>
      <w:r w:rsidRPr="00CC7EBF">
        <w:rPr>
          <w:rFonts w:ascii="Times New Roman" w:hAnsi="Times New Roman" w:cs="Times New Roman"/>
          <w:sz w:val="24"/>
          <w:szCs w:val="24"/>
        </w:rPr>
        <w:t>presidenta do Conselho Nacional de Segurança Alimentar e Nutricional</w:t>
      </w:r>
      <w:r w:rsidRPr="00CC7EBF">
        <w:rPr>
          <w:rFonts w:ascii="Times New Roman" w:hAnsi="Times New Roman" w:cs="Times New Roman"/>
          <w:sz w:val="24"/>
          <w:szCs w:val="24"/>
        </w:rPr>
        <w:t xml:space="preserve">, com base no disposto no Artigo 11, § 2º. da Lei 11.346, de 15 de setembro de 2006, e tendo em vista deliberação da Mesa Diretiva do Conselho Nacional de Segurança Alimentar e Nutricional - Consea, em reunião realizada no dia 12 de setembro de 2016, resolve: </w:t>
      </w:r>
    </w:p>
    <w:p w:rsidR="00CC7EBF" w:rsidRPr="00CC7EBF" w:rsidRDefault="004F3837" w:rsidP="00CC7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Art. 1º Substituir uma vaga de representante da sociedade civil e duas vagas de representantes de governo na Comissão de Transição, instituída pela Resolução nº 1, de 17 de dezembro de 2015, por motivo de força maior. </w:t>
      </w:r>
    </w:p>
    <w:p w:rsidR="00CC7EBF" w:rsidRPr="00CC7EBF" w:rsidRDefault="004F3837" w:rsidP="00CC7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Parágrafo único. Ficam mantidos os demais termos estabelecidos na Resolução nº 1, de 17 de dezembro de 2015. </w:t>
      </w:r>
    </w:p>
    <w:p w:rsidR="00CC7EBF" w:rsidRPr="00CC7EBF" w:rsidRDefault="004F3837" w:rsidP="00CC7E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>Art. 2º - A Comissão passa a ter a seguinte composição: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I - representando a sociedade civil: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a) Maria Emília Lisboa Pacheco - presidenta do Consea;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b) Carlos Eduardo Oliveira de Souza Leite, em substituição a Nathalie Beghin;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c) Edgard Aparecido de Moura;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d) Gil Marcos dos Santos Carvalho;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e) Mariza Rios;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f) Renato Sérgio Jamil Maluf.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>II - representando o Governo Federal: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>a) Michele Lessa de Oliveira, do Ministério da Saúde;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b) Patrícia Chaves Gentil, do Ministério de Desenvolvimento Social e Agrário, em substituição a Arnoldo Anacleto de Campos e a Tereza Helena </w:t>
      </w:r>
      <w:proofErr w:type="spellStart"/>
      <w:r w:rsidRPr="00CC7EBF">
        <w:rPr>
          <w:rFonts w:ascii="Times New Roman" w:hAnsi="Times New Roman" w:cs="Times New Roman"/>
          <w:sz w:val="24"/>
          <w:szCs w:val="24"/>
        </w:rPr>
        <w:t>Gabrielli</w:t>
      </w:r>
      <w:proofErr w:type="spellEnd"/>
      <w:r w:rsidRPr="00CC7EBF">
        <w:rPr>
          <w:rFonts w:ascii="Times New Roman" w:hAnsi="Times New Roman" w:cs="Times New Roman"/>
          <w:sz w:val="24"/>
          <w:szCs w:val="24"/>
        </w:rPr>
        <w:t xml:space="preserve"> Barreto Campello; </w:t>
      </w:r>
    </w:p>
    <w:p w:rsidR="00CC7EBF" w:rsidRPr="00CC7EBF" w:rsidRDefault="004F3837" w:rsidP="00CC7EBF">
      <w:pPr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 xml:space="preserve">c) Rogério Augusto </w:t>
      </w:r>
      <w:proofErr w:type="spellStart"/>
      <w:r w:rsidRPr="00CC7EBF">
        <w:rPr>
          <w:rFonts w:ascii="Times New Roman" w:hAnsi="Times New Roman" w:cs="Times New Roman"/>
          <w:sz w:val="24"/>
          <w:szCs w:val="24"/>
        </w:rPr>
        <w:t>Neuwald</w:t>
      </w:r>
      <w:proofErr w:type="spellEnd"/>
      <w:r w:rsidRPr="00CC7EBF">
        <w:rPr>
          <w:rFonts w:ascii="Times New Roman" w:hAnsi="Times New Roman" w:cs="Times New Roman"/>
          <w:sz w:val="24"/>
          <w:szCs w:val="24"/>
        </w:rPr>
        <w:t xml:space="preserve">, da Presidência da República, em substituição a </w:t>
      </w:r>
      <w:proofErr w:type="spellStart"/>
      <w:r w:rsidRPr="00CC7EBF">
        <w:rPr>
          <w:rFonts w:ascii="Times New Roman" w:hAnsi="Times New Roman" w:cs="Times New Roman"/>
          <w:sz w:val="24"/>
          <w:szCs w:val="24"/>
        </w:rPr>
        <w:t>Onaur</w:t>
      </w:r>
      <w:proofErr w:type="spellEnd"/>
      <w:r w:rsidRPr="00CC7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EBF">
        <w:rPr>
          <w:rFonts w:ascii="Times New Roman" w:hAnsi="Times New Roman" w:cs="Times New Roman"/>
          <w:sz w:val="24"/>
          <w:szCs w:val="24"/>
        </w:rPr>
        <w:t>Ruano</w:t>
      </w:r>
      <w:proofErr w:type="spellEnd"/>
      <w:r w:rsidRPr="00CC7E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499" w:rsidRPr="00CC7EBF" w:rsidRDefault="004F3837" w:rsidP="00CC7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EBF">
        <w:rPr>
          <w:rFonts w:ascii="Times New Roman" w:hAnsi="Times New Roman" w:cs="Times New Roman"/>
          <w:sz w:val="24"/>
          <w:szCs w:val="24"/>
        </w:rPr>
        <w:t>MARIA EMÍLIA LISBOA PACHECO</w:t>
      </w:r>
    </w:p>
    <w:sectPr w:rsidR="00007499" w:rsidRPr="00CC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37"/>
    <w:rsid w:val="0017715F"/>
    <w:rsid w:val="00325495"/>
    <w:rsid w:val="004F3837"/>
    <w:rsid w:val="00620485"/>
    <w:rsid w:val="006956BB"/>
    <w:rsid w:val="00810D45"/>
    <w:rsid w:val="00CC7EBF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DCF17-0375-405D-A861-6D38F2FA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7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Diniz Machado</dc:creator>
  <cp:keywords/>
  <dc:description/>
  <cp:lastModifiedBy>Ivana Diniz Machado</cp:lastModifiedBy>
  <cp:revision>1</cp:revision>
  <dcterms:created xsi:type="dcterms:W3CDTF">2016-11-09T18:33:00Z</dcterms:created>
  <dcterms:modified xsi:type="dcterms:W3CDTF">2016-11-09T20:09:00Z</dcterms:modified>
</cp:coreProperties>
</file>